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6" w:rsidRPr="00EC6E87" w:rsidRDefault="00346CB6" w:rsidP="00490085">
      <w:pPr>
        <w:spacing w:after="0"/>
        <w:rPr>
          <w:b/>
          <w:color w:val="FF0000"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D73158">
      <w:pPr>
        <w:spacing w:after="0"/>
        <w:jc w:val="center"/>
        <w:rPr>
          <w:b/>
          <w:u w:val="single"/>
        </w:rPr>
      </w:pPr>
    </w:p>
    <w:p w:rsidR="00133D79" w:rsidRPr="00D73158" w:rsidRDefault="00133D79" w:rsidP="00D73158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36"/>
          <w:szCs w:val="36"/>
        </w:rPr>
      </w:pPr>
    </w:p>
    <w:p w:rsidR="00133D79" w:rsidRPr="00D73158" w:rsidRDefault="00133D79" w:rsidP="00D73158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D73158">
        <w:rPr>
          <w:rFonts w:ascii="Helvetica" w:eastAsia="Times New Roman" w:hAnsi="Helvetica" w:cs="Helvetica"/>
          <w:b/>
          <w:sz w:val="52"/>
          <w:szCs w:val="52"/>
        </w:rPr>
        <w:t>ИНСТРУКЦИЯ ПО ЭКСПЛУАТАЦИИ</w:t>
      </w:r>
    </w:p>
    <w:p w:rsidR="00133D79" w:rsidRPr="00D73158" w:rsidRDefault="00133D79" w:rsidP="00D73158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EB0C95" w:rsidRPr="00D73158" w:rsidRDefault="00133D79" w:rsidP="00D73158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D73158">
        <w:rPr>
          <w:rFonts w:ascii="Helvetica" w:eastAsia="Times New Roman" w:hAnsi="Helvetica" w:cs="Helvetica"/>
          <w:b/>
          <w:sz w:val="52"/>
          <w:szCs w:val="52"/>
        </w:rPr>
        <w:t>ЭЛЕКТРИЧЕСКОГО ОЧАГА</w:t>
      </w:r>
    </w:p>
    <w:p w:rsidR="00D73158" w:rsidRPr="00D73158" w:rsidRDefault="00D73158" w:rsidP="00D73158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D73158" w:rsidRPr="00D73158" w:rsidRDefault="00D73158" w:rsidP="00D73158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D73158">
        <w:rPr>
          <w:rFonts w:ascii="Helvetica" w:eastAsia="Times New Roman" w:hAnsi="Helvetica" w:cs="Helvetica"/>
          <w:b/>
          <w:sz w:val="52"/>
          <w:szCs w:val="52"/>
          <w:lang w:val="en-US"/>
        </w:rPr>
        <w:t>Premier</w:t>
      </w:r>
      <w:r w:rsidRPr="00D73158">
        <w:rPr>
          <w:rFonts w:ascii="Helvetica" w:eastAsia="Times New Roman" w:hAnsi="Helvetica" w:cs="Helvetica"/>
          <w:b/>
          <w:sz w:val="52"/>
          <w:szCs w:val="52"/>
        </w:rPr>
        <w:t xml:space="preserve"> </w:t>
      </w:r>
      <w:r w:rsidRPr="00D73158">
        <w:rPr>
          <w:rFonts w:ascii="Helvetica" w:eastAsia="Times New Roman" w:hAnsi="Helvetica" w:cs="Helvetica"/>
          <w:b/>
          <w:sz w:val="52"/>
          <w:szCs w:val="52"/>
          <w:lang w:val="en-US"/>
        </w:rPr>
        <w:t>S</w:t>
      </w:r>
      <w:r w:rsidRPr="00D73158">
        <w:rPr>
          <w:rFonts w:ascii="Helvetica" w:eastAsia="Times New Roman" w:hAnsi="Helvetica" w:cs="Helvetica"/>
          <w:b/>
          <w:sz w:val="52"/>
          <w:szCs w:val="52"/>
        </w:rPr>
        <w:t>10/</w:t>
      </w:r>
      <w:r w:rsidRPr="00D73158">
        <w:rPr>
          <w:rFonts w:ascii="Helvetica" w:eastAsia="Times New Roman" w:hAnsi="Helvetica" w:cs="Helvetica"/>
          <w:b/>
          <w:sz w:val="52"/>
          <w:szCs w:val="52"/>
          <w:lang w:val="en-US"/>
        </w:rPr>
        <w:t>S</w:t>
      </w:r>
      <w:r w:rsidRPr="00D73158">
        <w:rPr>
          <w:rFonts w:ascii="Helvetica" w:eastAsia="Times New Roman" w:hAnsi="Helvetica" w:cs="Helvetica"/>
          <w:b/>
          <w:sz w:val="52"/>
          <w:szCs w:val="52"/>
        </w:rPr>
        <w:t>14/</w:t>
      </w:r>
      <w:r w:rsidRPr="00D73158">
        <w:rPr>
          <w:rFonts w:ascii="Helvetica" w:eastAsia="Times New Roman" w:hAnsi="Helvetica" w:cs="Helvetica"/>
          <w:b/>
          <w:sz w:val="52"/>
          <w:szCs w:val="52"/>
          <w:lang w:val="en-US"/>
        </w:rPr>
        <w:t>S</w:t>
      </w:r>
      <w:r w:rsidRPr="00D73158">
        <w:rPr>
          <w:rFonts w:ascii="Helvetica" w:eastAsia="Times New Roman" w:hAnsi="Helvetica" w:cs="Helvetica"/>
          <w:b/>
          <w:sz w:val="52"/>
          <w:szCs w:val="52"/>
        </w:rPr>
        <w:t>20/</w:t>
      </w:r>
      <w:r w:rsidRPr="00D73158">
        <w:rPr>
          <w:rFonts w:ascii="Helvetica" w:eastAsia="Times New Roman" w:hAnsi="Helvetica" w:cs="Helvetica"/>
          <w:b/>
          <w:sz w:val="52"/>
          <w:szCs w:val="52"/>
          <w:lang w:val="en-US"/>
        </w:rPr>
        <w:t>S</w:t>
      </w:r>
      <w:r w:rsidRPr="00D73158">
        <w:rPr>
          <w:rFonts w:ascii="Helvetica" w:eastAsia="Times New Roman" w:hAnsi="Helvetica" w:cs="Helvetica"/>
          <w:b/>
          <w:sz w:val="52"/>
          <w:szCs w:val="52"/>
        </w:rPr>
        <w:t>130</w:t>
      </w:r>
    </w:p>
    <w:p w:rsidR="00D73158" w:rsidRDefault="00D73158" w:rsidP="00D73158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3C0FDD" w:rsidRPr="00D73158" w:rsidRDefault="003C0FDD" w:rsidP="00D73158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>
        <w:rPr>
          <w:rFonts w:ascii="Helvetica" w:eastAsia="Times New Roman" w:hAnsi="Helvetica" w:cs="Helvetica"/>
          <w:b/>
          <w:noProof/>
          <w:sz w:val="52"/>
          <w:szCs w:val="52"/>
        </w:rPr>
        <w:drawing>
          <wp:inline distT="0" distB="0" distL="0" distR="0">
            <wp:extent cx="5857875" cy="4164894"/>
            <wp:effectExtent l="0" t="0" r="0" b="0"/>
            <wp:docPr id="3" name="Рисунок 2" descr="premier14-1500x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er14-1500x15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291" cy="416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BCB" w:rsidRDefault="0096084F" w:rsidP="00731BCB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lastRenderedPageBreak/>
        <w:t xml:space="preserve">ВНИМАТЕЛЬНО  ПРОЧТИТЕ  ЭТУ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ИНСТРУКЦИ</w:t>
      </w:r>
      <w:r w:rsidRPr="00DE014F">
        <w:rPr>
          <w:rFonts w:ascii="Arial" w:eastAsia="Times New Roman" w:hAnsi="Arial" w:cs="Arial"/>
          <w:sz w:val="36"/>
          <w:szCs w:val="36"/>
          <w:u w:val="single"/>
        </w:rPr>
        <w:t>Ю</w:t>
      </w:r>
    </w:p>
    <w:p w:rsidR="002967B9" w:rsidRPr="00DE014F" w:rsidRDefault="00795336" w:rsidP="00731BCB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>И</w:t>
      </w:r>
      <w:r w:rsidR="00731BCB">
        <w:rPr>
          <w:rFonts w:ascii="Arial" w:eastAsia="Times New Roman" w:hAnsi="Arial" w:cs="Arial"/>
          <w:sz w:val="36"/>
          <w:szCs w:val="36"/>
          <w:u w:val="single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>СОХРАНИТЕ</w:t>
      </w:r>
      <w:r w:rsidR="0096084F" w:rsidRPr="00DE014F">
        <w:rPr>
          <w:rFonts w:ascii="Arial" w:eastAsia="Times New Roman" w:hAnsi="Arial" w:cs="Arial"/>
          <w:sz w:val="36"/>
          <w:szCs w:val="36"/>
          <w:u w:val="single"/>
        </w:rPr>
        <w:t xml:space="preserve">,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КАК ПАМЯТКУ.</w:t>
      </w:r>
    </w:p>
    <w:p w:rsidR="002967B9" w:rsidRPr="00DE014F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гари</w:t>
      </w:r>
      <w:r w:rsidRPr="00DE014F">
        <w:rPr>
          <w:rFonts w:ascii="Arial" w:eastAsia="Times New Roman" w:hAnsi="Arial" w:cs="Arial"/>
          <w:sz w:val="21"/>
          <w:szCs w:val="21"/>
        </w:rPr>
        <w:t>. Это не должно вызывать беспокойства и быстро прекратится.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3E7C07" w:rsidRPr="006C3863" w:rsidRDefault="002967B9" w:rsidP="006C386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6C3863" w:rsidRPr="007D61CB" w:rsidRDefault="002967B9" w:rsidP="006C3863">
      <w:pPr>
        <w:shd w:val="clear" w:color="auto" w:fill="FFFFFF"/>
        <w:spacing w:after="360" w:line="240" w:lineRule="auto"/>
        <w:ind w:left="-142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ПРИ ОТКЛЮЧЕННОМ ОТ СЕТИ ПРИБОРЕ</w:t>
      </w:r>
      <w:r w:rsidR="003E7C07">
        <w:rPr>
          <w:rFonts w:ascii="Arial" w:eastAsia="Times New Roman" w:hAnsi="Arial" w:cs="Arial"/>
          <w:i/>
          <w:sz w:val="16"/>
          <w:szCs w:val="16"/>
        </w:rPr>
        <w:t>, ДАЙ</w:t>
      </w:r>
      <w:r w:rsidRPr="007D61CB">
        <w:rPr>
          <w:rFonts w:ascii="Arial" w:eastAsia="Times New Roman" w:hAnsi="Arial" w:cs="Arial"/>
          <w:i/>
          <w:sz w:val="16"/>
          <w:szCs w:val="16"/>
        </w:rPr>
        <w:t>ТЕ ОСТЫТЬ НАГРЕВАЮЩИМСЯ ПОВЕРХНОСТЯМ.</w:t>
      </w:r>
    </w:p>
    <w:p w:rsidR="002967B9" w:rsidRPr="00795336" w:rsidRDefault="00795336" w:rsidP="00571B97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="00571B97"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2967B9" w:rsidRPr="00795336" w:rsidRDefault="002967B9" w:rsidP="002967B9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нагревается, когда работает. Чтобы избежать ожогов не касайтесь горячих поверхностей. Легкогорючие материалы не должны находиться на расстоянии менее 0,9м от лицевой поверхности камина и не должны касаться боковых поверхностей.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E45A34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E45A34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надежно, чтобы обеспечить невозможность опрокидывания и блокирования выхода горячего воздуха.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6C3863" w:rsidRDefault="002967B9" w:rsidP="006C3863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6C3863" w:rsidRPr="006C3863" w:rsidRDefault="00795336" w:rsidP="006C3863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3"/>
          <w:szCs w:val="23"/>
        </w:rPr>
      </w:pPr>
      <w:r w:rsidRPr="006C3863">
        <w:rPr>
          <w:rFonts w:ascii="Arial" w:eastAsia="Times New Roman" w:hAnsi="Arial" w:cs="Arial"/>
          <w:b/>
          <w:sz w:val="23"/>
          <w:szCs w:val="23"/>
        </w:rPr>
        <w:t xml:space="preserve"> !</w:t>
      </w:r>
      <w:r w:rsidR="007D61CB" w:rsidRPr="006C3863">
        <w:rPr>
          <w:rFonts w:ascii="Arial" w:eastAsia="Times New Roman" w:hAnsi="Arial" w:cs="Arial"/>
          <w:b/>
          <w:sz w:val="23"/>
          <w:szCs w:val="23"/>
        </w:rPr>
        <w:t>!!</w:t>
      </w:r>
      <w:r w:rsidRPr="006C3863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67B9" w:rsidRPr="006C3863">
        <w:rPr>
          <w:rFonts w:ascii="Arial" w:eastAsia="Times New Roman" w:hAnsi="Arial" w:cs="Arial"/>
          <w:sz w:val="23"/>
          <w:szCs w:val="23"/>
        </w:rPr>
        <w:t xml:space="preserve">Замечание. Если очаг </w:t>
      </w:r>
      <w:r w:rsidR="00CD1ABC" w:rsidRPr="006C3863">
        <w:rPr>
          <w:rFonts w:ascii="Arial" w:eastAsia="Times New Roman" w:hAnsi="Arial" w:cs="Arial"/>
          <w:sz w:val="23"/>
          <w:szCs w:val="23"/>
        </w:rPr>
        <w:t>рабо</w:t>
      </w:r>
      <w:r w:rsidR="00EC6E87" w:rsidRPr="006C3863">
        <w:rPr>
          <w:rFonts w:ascii="Arial" w:eastAsia="Times New Roman" w:hAnsi="Arial" w:cs="Arial"/>
          <w:sz w:val="23"/>
          <w:szCs w:val="23"/>
        </w:rPr>
        <w:t xml:space="preserve">тает в полной тишине, </w:t>
      </w:r>
      <w:r w:rsidR="00E45A34" w:rsidRPr="006C3863">
        <w:rPr>
          <w:rFonts w:ascii="Arial" w:eastAsia="Times New Roman" w:hAnsi="Arial" w:cs="Arial"/>
          <w:sz w:val="23"/>
          <w:szCs w:val="23"/>
        </w:rPr>
        <w:t xml:space="preserve">может быть </w:t>
      </w:r>
      <w:r w:rsidR="00CD1ABC" w:rsidRPr="006C3863">
        <w:rPr>
          <w:rFonts w:ascii="Arial" w:eastAsia="Times New Roman" w:hAnsi="Arial" w:cs="Arial"/>
          <w:sz w:val="23"/>
          <w:szCs w:val="23"/>
        </w:rPr>
        <w:t xml:space="preserve"> </w:t>
      </w:r>
      <w:r w:rsidR="002967B9" w:rsidRPr="006C3863">
        <w:rPr>
          <w:rFonts w:ascii="Arial" w:eastAsia="Times New Roman" w:hAnsi="Arial" w:cs="Arial"/>
          <w:sz w:val="23"/>
          <w:szCs w:val="23"/>
        </w:rPr>
        <w:t>слышен</w:t>
      </w:r>
      <w:r w:rsidR="00CD1ABC" w:rsidRPr="006C3863">
        <w:rPr>
          <w:rFonts w:ascii="Arial" w:eastAsia="Times New Roman" w:hAnsi="Arial" w:cs="Arial"/>
          <w:sz w:val="23"/>
          <w:szCs w:val="23"/>
        </w:rPr>
        <w:t xml:space="preserve"> звук</w:t>
      </w:r>
      <w:r w:rsidR="002967B9" w:rsidRPr="006C3863">
        <w:rPr>
          <w:rFonts w:ascii="Arial" w:eastAsia="Times New Roman" w:hAnsi="Arial" w:cs="Arial"/>
          <w:sz w:val="23"/>
          <w:szCs w:val="23"/>
        </w:rPr>
        <w:t xml:space="preserve"> вентилятор</w:t>
      </w:r>
      <w:r w:rsidR="00EC6E87" w:rsidRPr="006C3863">
        <w:rPr>
          <w:rFonts w:ascii="Arial" w:eastAsia="Times New Roman" w:hAnsi="Arial" w:cs="Arial"/>
          <w:sz w:val="23"/>
          <w:szCs w:val="23"/>
        </w:rPr>
        <w:t>а</w:t>
      </w:r>
      <w:r w:rsidR="002967B9" w:rsidRPr="006C3863">
        <w:rPr>
          <w:rFonts w:ascii="Arial" w:eastAsia="Times New Roman" w:hAnsi="Arial" w:cs="Arial"/>
          <w:sz w:val="23"/>
          <w:szCs w:val="23"/>
        </w:rPr>
        <w:t xml:space="preserve">, </w:t>
      </w:r>
      <w:r w:rsidRPr="006C3863">
        <w:rPr>
          <w:rFonts w:ascii="Arial" w:eastAsia="Times New Roman" w:hAnsi="Arial" w:cs="Arial"/>
          <w:sz w:val="23"/>
          <w:szCs w:val="23"/>
        </w:rPr>
        <w:t xml:space="preserve">                            </w:t>
      </w:r>
      <w:r w:rsidR="002967B9" w:rsidRPr="006C3863">
        <w:rPr>
          <w:rFonts w:ascii="Arial" w:eastAsia="Times New Roman" w:hAnsi="Arial" w:cs="Arial"/>
          <w:sz w:val="23"/>
          <w:szCs w:val="23"/>
        </w:rPr>
        <w:t>обесп</w:t>
      </w:r>
      <w:r w:rsidR="00EC6E87" w:rsidRPr="006C3863">
        <w:rPr>
          <w:rFonts w:ascii="Arial" w:eastAsia="Times New Roman" w:hAnsi="Arial" w:cs="Arial"/>
          <w:sz w:val="23"/>
          <w:szCs w:val="23"/>
        </w:rPr>
        <w:t>ечивающего циркуляцию воздуха в режиме обогрева, а так же слабый фон от вращения редуктора, обеспечивающего эффект горения</w:t>
      </w:r>
      <w:r w:rsidR="002967B9" w:rsidRPr="006C3863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967B9" w:rsidRPr="00DE014F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lastRenderedPageBreak/>
        <w:t>УСТАНОВКА ЭЛЕКТРОКАМИНА</w:t>
      </w:r>
    </w:p>
    <w:p w:rsidR="006C3863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мешать наслаждаться эффектом пламени.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рекомендуется использовать, установив его в подходящее по размеру обрамление.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 можно установить в нишу в стене, при условии, что она будет подходить по размеру, выполнена из негорючих материалов</w:t>
      </w:r>
      <w:r w:rsidR="00E1213F" w:rsidRPr="00DE014F">
        <w:rPr>
          <w:rFonts w:ascii="Arial" w:eastAsia="Times New Roman" w:hAnsi="Arial" w:cs="Arial"/>
          <w:sz w:val="21"/>
          <w:szCs w:val="21"/>
        </w:rPr>
        <w:t xml:space="preserve"> и будет обеспечен доступ воздуха к задней стенке камина</w:t>
      </w:r>
      <w:r w:rsidR="00E1213F"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</w:t>
      </w:r>
      <w:r w:rsidR="00B205F9" w:rsidRPr="00795336">
        <w:rPr>
          <w:rFonts w:ascii="Arial" w:eastAsia="Times New Roman" w:hAnsi="Arial" w:cs="Arial"/>
          <w:sz w:val="36"/>
          <w:szCs w:val="36"/>
        </w:rPr>
        <w:t>И</w:t>
      </w:r>
      <w:r w:rsidRPr="00795336">
        <w:rPr>
          <w:rFonts w:ascii="Arial" w:eastAsia="Times New Roman" w:hAnsi="Arial" w:cs="Arial"/>
          <w:sz w:val="36"/>
          <w:szCs w:val="36"/>
        </w:rPr>
        <w:t>ЧЕСКОЕ ПОДКЛЮЧЕНИЕ.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Электрокамин включите в электр</w:t>
      </w:r>
      <w:r w:rsidR="00CD1ABC" w:rsidRPr="00795336">
        <w:rPr>
          <w:rFonts w:ascii="Arial" w:eastAsia="Times New Roman" w:hAnsi="Arial" w:cs="Arial"/>
          <w:sz w:val="21"/>
          <w:szCs w:val="21"/>
        </w:rPr>
        <w:t>ическую розетку с заземлением 16</w:t>
      </w:r>
      <w:r w:rsidRPr="00795336">
        <w:rPr>
          <w:rFonts w:ascii="Arial" w:eastAsia="Times New Roman" w:hAnsi="Arial" w:cs="Arial"/>
          <w:sz w:val="21"/>
          <w:szCs w:val="21"/>
        </w:rPr>
        <w:t> ампер, 230 вольт переменного тока.</w:t>
      </w:r>
    </w:p>
    <w:p w:rsidR="002967B9" w:rsidRPr="00795336" w:rsidRDefault="002967B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EC6E87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="00795336" w:rsidRPr="00EC6E87">
        <w:rPr>
          <w:rFonts w:ascii="Arial" w:eastAsia="Times New Roman" w:hAnsi="Arial" w:cs="Arial"/>
          <w:sz w:val="36"/>
          <w:szCs w:val="36"/>
        </w:rPr>
        <w:t>!</w:t>
      </w:r>
    </w:p>
    <w:p w:rsidR="002039D5" w:rsidRDefault="002967B9" w:rsidP="002039D5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 не споткнуться или не зацепился, чтобы уменьшить риск пожара, поражения электрическим током или травм.</w:t>
      </w:r>
    </w:p>
    <w:p w:rsidR="002967B9" w:rsidRPr="00DE014F" w:rsidRDefault="002967B9" w:rsidP="002039D5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 xml:space="preserve"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соответствовать </w:t>
      </w:r>
      <w:r w:rsidRPr="00DE014F">
        <w:rPr>
          <w:rFonts w:ascii="Arial" w:eastAsia="Times New Roman" w:hAnsi="Arial" w:cs="Arial"/>
          <w:sz w:val="23"/>
          <w:szCs w:val="23"/>
        </w:rPr>
        <w:t>местным строительных норм и правилам и другим действующим нормативным актам.</w:t>
      </w:r>
    </w:p>
    <w:p w:rsidR="004C0F31" w:rsidRPr="00DE014F" w:rsidRDefault="002967B9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ВО ИЗБЕЖАНИЯ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ПЕРЕГРЕВА,  ОБЕСПЕЧЬТЕ </w:t>
      </w:r>
      <w:r w:rsidRPr="00DE014F">
        <w:rPr>
          <w:rFonts w:ascii="Arial" w:eastAsia="Times New Roman" w:hAnsi="Arial" w:cs="Arial"/>
          <w:sz w:val="28"/>
          <w:szCs w:val="28"/>
        </w:rPr>
        <w:t> ПРИТОК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4C0F31" w:rsidRPr="00DE014F">
        <w:rPr>
          <w:rFonts w:ascii="Arial" w:eastAsia="Times New Roman" w:hAnsi="Arial" w:cs="Arial"/>
          <w:sz w:val="28"/>
          <w:szCs w:val="28"/>
        </w:rPr>
        <w:t>ХОЛОДНОГО  ВОЗДУХА  К  ВОЗДУХОЗАБОРНИКАМ  КАМИНА,  РАСПОЛЖЕННЫМ   НА ЗАДНЕЙ  СТЕНКЕ.</w:t>
      </w:r>
    </w:p>
    <w:p w:rsidR="004C0F31" w:rsidRPr="00DE014F" w:rsidRDefault="004C0F31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НИКОГДА  НЕ  ЗАСЛОНЯЙТЕ  ВЫХОДНЫЕ  ОТВЕРСТИЯ  НАГРЕВАТЕЛЯ!</w:t>
      </w:r>
    </w:p>
    <w:p w:rsidR="004C0F31" w:rsidRPr="00DE014F" w:rsidRDefault="004C0F31" w:rsidP="004C0F31">
      <w:pPr>
        <w:pStyle w:val="ab"/>
        <w:rPr>
          <w:rFonts w:eastAsia="Times New Roman"/>
        </w:rPr>
      </w:pPr>
      <w:r w:rsidRPr="00DE014F">
        <w:rPr>
          <w:rFonts w:eastAsia="Times New Roman"/>
        </w:rPr>
        <w:t xml:space="preserve">   </w:t>
      </w:r>
    </w:p>
    <w:p w:rsidR="002967B9" w:rsidRPr="00DE014F" w:rsidRDefault="0089410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  <w:r w:rsidRPr="00DE014F">
        <w:rPr>
          <w:rFonts w:ascii="Arial" w:eastAsia="Times New Roman" w:hAnsi="Arial" w:cs="Arial"/>
          <w:noProof/>
          <w:sz w:val="28"/>
          <w:szCs w:val="28"/>
        </w:rPr>
        <w:t xml:space="preserve">ПУЛЬТ  </w:t>
      </w:r>
      <w:r w:rsidR="00795336" w:rsidRPr="00DE014F">
        <w:rPr>
          <w:rFonts w:ascii="Arial" w:eastAsia="Times New Roman" w:hAnsi="Arial" w:cs="Arial"/>
          <w:noProof/>
          <w:sz w:val="28"/>
          <w:szCs w:val="28"/>
        </w:rPr>
        <w:t>ДИСТАНЦИОННОГО УПРАВЛЕНИЯ</w:t>
      </w:r>
      <w:r w:rsidR="004C0F31" w:rsidRPr="00DE014F">
        <w:rPr>
          <w:rFonts w:ascii="Arial" w:eastAsia="Times New Roman" w:hAnsi="Arial" w:cs="Arial"/>
          <w:noProof/>
          <w:sz w:val="28"/>
          <w:szCs w:val="28"/>
        </w:rPr>
        <w:t>.</w:t>
      </w:r>
    </w:p>
    <w:p w:rsidR="009806E6" w:rsidRPr="00DE014F" w:rsidRDefault="009806E6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DE014F" w:rsidRDefault="00F674C8" w:rsidP="00DE091D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19050" t="0" r="9525" b="0"/>
            <wp:wrapTight wrapText="bothSides">
              <wp:wrapPolygon edited="0">
                <wp:start x="-335" y="0"/>
                <wp:lineTo x="-335" y="21502"/>
                <wp:lineTo x="21767" y="21502"/>
                <wp:lineTo x="21767" y="0"/>
                <wp:lineTo x="-335" y="0"/>
              </wp:wrapPolygon>
            </wp:wrapTight>
            <wp:docPr id="9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ч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91D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 w:rsidR="00527EAC" w:rsidRPr="00DE014F">
        <w:rPr>
          <w:rFonts w:ascii="Arial" w:eastAsia="Times New Roman" w:hAnsi="Arial" w:cs="Arial"/>
          <w:sz w:val="21"/>
          <w:szCs w:val="21"/>
        </w:rPr>
        <w:t>:</w:t>
      </w:r>
    </w:p>
    <w:p w:rsidR="002967B9" w:rsidRPr="00DE014F" w:rsidRDefault="00527EAC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(On/Off) на пульте ДУ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(красная кнопка)</w:t>
      </w:r>
      <w:r w:rsidR="002967B9"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</w:t>
      </w:r>
      <w:r w:rsidR="00894109" w:rsidRPr="00DE014F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на задней стенке камина </w:t>
      </w:r>
      <w:r w:rsidRPr="00DE014F">
        <w:rPr>
          <w:rFonts w:ascii="Arial" w:eastAsia="Times New Roman" w:hAnsi="Arial" w:cs="Arial"/>
          <w:sz w:val="21"/>
          <w:szCs w:val="21"/>
        </w:rPr>
        <w:t>индикатор автоматически загорится.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мож</w:t>
      </w:r>
      <w:r w:rsidR="00527EAC" w:rsidRPr="00DE014F">
        <w:rPr>
          <w:rFonts w:ascii="Arial" w:eastAsia="Times New Roman" w:hAnsi="Arial" w:cs="Arial"/>
          <w:sz w:val="21"/>
          <w:szCs w:val="21"/>
        </w:rPr>
        <w:t>но регулировать путем короткого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dimmer кнопки на пульте дистанционного управления.</w:t>
      </w:r>
    </w:p>
    <w:p w:rsidR="002967B9" w:rsidRPr="00DE014F" w:rsidRDefault="005B010E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При  коротком  нажатии, яркость пламени  начнет </w:t>
      </w:r>
      <w:r>
        <w:rPr>
          <w:rFonts w:ascii="Arial" w:eastAsia="Times New Roman" w:hAnsi="Arial" w:cs="Arial"/>
          <w:sz w:val="21"/>
          <w:szCs w:val="21"/>
        </w:rPr>
        <w:t xml:space="preserve"> плавно изменяться,</w:t>
      </w:r>
      <w:r w:rsidRPr="00DE014F">
        <w:rPr>
          <w:rFonts w:ascii="Arial" w:eastAsia="Times New Roman" w:hAnsi="Arial" w:cs="Arial"/>
          <w:sz w:val="21"/>
          <w:szCs w:val="21"/>
        </w:rPr>
        <w:t xml:space="preserve"> от  яркой к тусклой и наоборот.</w:t>
      </w:r>
    </w:p>
    <w:p w:rsidR="00DE091D" w:rsidRDefault="00527EAC" w:rsidP="00DE091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Повторное нажатие кнопки  dimmer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зафиксирует нужную яркость пламени.</w:t>
      </w:r>
    </w:p>
    <w:p w:rsidR="002967B9" w:rsidRPr="00DE091D" w:rsidRDefault="002967B9" w:rsidP="00DE091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91D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</w:t>
      </w:r>
      <w:r w:rsidR="00527EAC" w:rsidRPr="00DE091D">
        <w:rPr>
          <w:rFonts w:ascii="Arial" w:eastAsia="Times New Roman" w:hAnsi="Arial" w:cs="Arial"/>
          <w:sz w:val="21"/>
          <w:szCs w:val="21"/>
        </w:rPr>
        <w:t xml:space="preserve"> кнопку  </w:t>
      </w:r>
      <w:r w:rsidRPr="00DE091D">
        <w:rPr>
          <w:rFonts w:ascii="Arial" w:eastAsia="Times New Roman" w:hAnsi="Arial" w:cs="Arial"/>
          <w:sz w:val="21"/>
          <w:szCs w:val="21"/>
        </w:rPr>
        <w:t>dimmer</w:t>
      </w:r>
      <w:r w:rsidR="00527EAC" w:rsidRPr="00DE091D">
        <w:rPr>
          <w:rFonts w:ascii="Arial" w:eastAsia="Times New Roman" w:hAnsi="Arial" w:cs="Arial"/>
          <w:sz w:val="21"/>
          <w:szCs w:val="21"/>
        </w:rPr>
        <w:t xml:space="preserve"> </w:t>
      </w:r>
      <w:r w:rsidRPr="00DE091D">
        <w:rPr>
          <w:rFonts w:ascii="Arial" w:eastAsia="Times New Roman" w:hAnsi="Arial" w:cs="Arial"/>
          <w:sz w:val="21"/>
          <w:szCs w:val="21"/>
        </w:rPr>
        <w:t xml:space="preserve"> на пульте дистанционн</w:t>
      </w:r>
      <w:r w:rsidR="00527EAC" w:rsidRPr="00DE091D">
        <w:rPr>
          <w:rFonts w:ascii="Arial" w:eastAsia="Times New Roman" w:hAnsi="Arial" w:cs="Arial"/>
          <w:sz w:val="21"/>
          <w:szCs w:val="21"/>
        </w:rPr>
        <w:t>ого управления не нажмете снова.</w:t>
      </w:r>
    </w:p>
    <w:p w:rsidR="002967B9" w:rsidRPr="00DE014F" w:rsidRDefault="007D61C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28"/>
          <w:szCs w:val="28"/>
        </w:rPr>
        <w:lastRenderedPageBreak/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2967B9" w:rsidRPr="00DE014F" w:rsidRDefault="00527EAC" w:rsidP="00DE091D">
      <w:pPr>
        <w:numPr>
          <w:ilvl w:val="0"/>
          <w:numId w:val="10"/>
        </w:numPr>
        <w:shd w:val="clear" w:color="auto" w:fill="FFFFFF"/>
        <w:tabs>
          <w:tab w:val="clear" w:pos="720"/>
          <w:tab w:val="left" w:pos="567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Коротко н</w:t>
      </w:r>
      <w:r w:rsidR="0022439B" w:rsidRPr="00DE014F">
        <w:rPr>
          <w:rFonts w:ascii="Arial" w:eastAsia="Times New Roman" w:hAnsi="Arial" w:cs="Arial"/>
          <w:sz w:val="21"/>
          <w:szCs w:val="21"/>
        </w:rPr>
        <w:t xml:space="preserve">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</w:t>
      </w:r>
      <w:r w:rsidRPr="00DE014F">
        <w:rPr>
          <w:rFonts w:ascii="Arial" w:eastAsia="Times New Roman" w:hAnsi="Arial" w:cs="Arial"/>
          <w:sz w:val="21"/>
          <w:szCs w:val="21"/>
        </w:rPr>
        <w:t>авления, чтобы включить слабый нагрев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обогревателя. Красный свет индикатора над кнопкой</w:t>
      </w:r>
      <w:r w:rsidR="00C458B4">
        <w:rPr>
          <w:rFonts w:ascii="Arial" w:eastAsia="Times New Roman" w:hAnsi="Arial" w:cs="Arial"/>
          <w:sz w:val="21"/>
          <w:szCs w:val="21"/>
        </w:rPr>
        <w:t xml:space="preserve">  фронтальной панели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будет означать, что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B010E">
        <w:rPr>
          <w:rFonts w:ascii="Arial" w:eastAsia="Times New Roman" w:hAnsi="Arial" w:cs="Arial"/>
          <w:sz w:val="21"/>
          <w:szCs w:val="21"/>
        </w:rPr>
        <w:t>очаг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работает на мощно</w:t>
      </w:r>
      <w:r w:rsidRPr="00DE014F">
        <w:rPr>
          <w:rFonts w:ascii="Arial" w:eastAsia="Times New Roman" w:hAnsi="Arial" w:cs="Arial"/>
          <w:sz w:val="21"/>
          <w:szCs w:val="21"/>
        </w:rPr>
        <w:t>сти 750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выключит обогрев.</w:t>
      </w:r>
    </w:p>
    <w:p w:rsidR="005603F1" w:rsidRPr="00DE091D" w:rsidRDefault="00527EAC" w:rsidP="00DE091D">
      <w:pPr>
        <w:numPr>
          <w:ilvl w:val="0"/>
          <w:numId w:val="10"/>
        </w:numPr>
        <w:shd w:val="clear" w:color="auto" w:fill="FFFFFF"/>
        <w:tabs>
          <w:tab w:val="clear" w:pos="720"/>
          <w:tab w:val="left" w:pos="567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91D">
        <w:rPr>
          <w:rFonts w:ascii="Arial" w:eastAsia="Times New Roman" w:hAnsi="Arial" w:cs="Arial"/>
          <w:sz w:val="21"/>
          <w:szCs w:val="21"/>
        </w:rPr>
        <w:t xml:space="preserve">Нажмите 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кнопку </w:t>
      </w:r>
      <w:r w:rsidRPr="00DE091D">
        <w:rPr>
          <w:rFonts w:ascii="Arial" w:eastAsia="Times New Roman" w:hAnsi="Arial" w:cs="Arial"/>
          <w:sz w:val="21"/>
          <w:szCs w:val="21"/>
        </w:rPr>
        <w:t xml:space="preserve"> </w:t>
      </w:r>
      <w:r w:rsidRPr="00DE091D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91D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91D">
        <w:rPr>
          <w:rFonts w:ascii="Arial" w:eastAsia="Times New Roman" w:hAnsi="Arial" w:cs="Arial"/>
          <w:sz w:val="21"/>
          <w:szCs w:val="21"/>
        </w:rPr>
        <w:t>на пульте дистанционного управления</w:t>
      </w:r>
      <w:r w:rsidRPr="00DE091D">
        <w:rPr>
          <w:rFonts w:ascii="Arial" w:eastAsia="Times New Roman" w:hAnsi="Arial" w:cs="Arial"/>
          <w:sz w:val="21"/>
          <w:szCs w:val="21"/>
        </w:rPr>
        <w:t xml:space="preserve">, 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</w:t>
      </w:r>
      <w:r w:rsidRPr="00DE091D">
        <w:rPr>
          <w:rFonts w:ascii="Arial" w:eastAsia="Times New Roman" w:hAnsi="Arial" w:cs="Arial"/>
          <w:sz w:val="21"/>
          <w:szCs w:val="21"/>
        </w:rPr>
        <w:t xml:space="preserve">ь </w:t>
      </w:r>
      <w:r w:rsidR="00DE091D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91D">
        <w:rPr>
          <w:rFonts w:ascii="Arial" w:eastAsia="Times New Roman" w:hAnsi="Arial" w:cs="Arial"/>
          <w:sz w:val="21"/>
          <w:szCs w:val="21"/>
        </w:rPr>
        <w:t>о</w:t>
      </w:r>
      <w:r w:rsidR="005A167B" w:rsidRPr="00DE091D">
        <w:rPr>
          <w:rFonts w:ascii="Arial" w:eastAsia="Times New Roman" w:hAnsi="Arial" w:cs="Arial"/>
          <w:sz w:val="21"/>
          <w:szCs w:val="21"/>
        </w:rPr>
        <w:t>богревателя.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Горящие оба индикатора красным светом над кнопками </w:t>
      </w:r>
      <w:r w:rsidR="000737B0" w:rsidRPr="00DE091D">
        <w:rPr>
          <w:rFonts w:ascii="Arial" w:eastAsia="Times New Roman" w:hAnsi="Arial" w:cs="Arial"/>
          <w:sz w:val="21"/>
          <w:szCs w:val="21"/>
        </w:rPr>
        <w:t xml:space="preserve"> </w:t>
      </w:r>
      <w:r w:rsidR="00C458B4" w:rsidRPr="00DE091D">
        <w:rPr>
          <w:rFonts w:ascii="Arial" w:eastAsia="Times New Roman" w:hAnsi="Arial" w:cs="Arial"/>
          <w:sz w:val="21"/>
          <w:szCs w:val="21"/>
        </w:rPr>
        <w:t xml:space="preserve">фронтальной панели </w:t>
      </w:r>
      <w:r w:rsidR="000737B0" w:rsidRPr="00DE091D">
        <w:rPr>
          <w:rFonts w:ascii="Arial" w:eastAsia="Times New Roman" w:hAnsi="Arial" w:cs="Arial"/>
          <w:sz w:val="21"/>
          <w:szCs w:val="21"/>
        </w:rPr>
        <w:t xml:space="preserve"> камина </w:t>
      </w:r>
      <w:r w:rsidR="002967B9" w:rsidRPr="00DE091D">
        <w:rPr>
          <w:rFonts w:ascii="Arial" w:eastAsia="Times New Roman" w:hAnsi="Arial" w:cs="Arial"/>
          <w:sz w:val="21"/>
          <w:szCs w:val="21"/>
        </w:rPr>
        <w:t>означают, что включен обогрев 150</w:t>
      </w:r>
      <w:r w:rsidR="005A167B" w:rsidRPr="00DE091D">
        <w:rPr>
          <w:rFonts w:ascii="Arial" w:eastAsia="Times New Roman" w:hAnsi="Arial" w:cs="Arial"/>
          <w:sz w:val="21"/>
          <w:szCs w:val="21"/>
        </w:rPr>
        <w:t>0 Вт. Повторное нажатие 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кнопки</w:t>
      </w:r>
      <w:r w:rsidR="005A167B" w:rsidRPr="00DE091D">
        <w:rPr>
          <w:rFonts w:ascii="Arial" w:eastAsia="Times New Roman" w:hAnsi="Arial" w:cs="Arial"/>
          <w:sz w:val="21"/>
          <w:szCs w:val="21"/>
        </w:rPr>
        <w:t xml:space="preserve">  </w:t>
      </w:r>
      <w:r w:rsidR="005A167B" w:rsidRPr="00DE091D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2967B9" w:rsidRPr="00DE091D">
        <w:rPr>
          <w:rFonts w:ascii="Arial" w:eastAsia="Times New Roman" w:hAnsi="Arial" w:cs="Arial"/>
          <w:sz w:val="21"/>
          <w:szCs w:val="21"/>
        </w:rPr>
        <w:t xml:space="preserve"> выключит обогрев</w:t>
      </w:r>
      <w:r w:rsidR="005A167B" w:rsidRPr="00DE091D">
        <w:rPr>
          <w:rFonts w:ascii="Arial" w:eastAsia="Times New Roman" w:hAnsi="Arial" w:cs="Arial"/>
          <w:sz w:val="21"/>
          <w:szCs w:val="21"/>
        </w:rPr>
        <w:t>.</w:t>
      </w:r>
    </w:p>
    <w:p w:rsidR="0096084F" w:rsidRPr="005603F1" w:rsidRDefault="0096084F" w:rsidP="00DE091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Если ВЫ не помните, какой режим включен, нужно просто нажать кнопку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On</w:t>
      </w:r>
      <w:r w:rsidRPr="005603F1">
        <w:rPr>
          <w:rFonts w:ascii="Arial" w:eastAsia="Times New Roman" w:hAnsi="Arial" w:cs="Arial"/>
          <w:sz w:val="21"/>
          <w:szCs w:val="21"/>
        </w:rPr>
        <w:t>/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Pr="005603F1">
        <w:rPr>
          <w:rFonts w:ascii="Arial" w:eastAsia="Times New Roman" w:hAnsi="Arial" w:cs="Arial"/>
          <w:sz w:val="21"/>
          <w:szCs w:val="21"/>
        </w:rPr>
        <w:t xml:space="preserve">  </w:t>
      </w:r>
      <w:r w:rsidR="00C458B4" w:rsidRPr="005603F1">
        <w:rPr>
          <w:rFonts w:ascii="Arial" w:eastAsia="Times New Roman" w:hAnsi="Arial" w:cs="Arial"/>
          <w:sz w:val="21"/>
          <w:szCs w:val="21"/>
        </w:rPr>
        <w:t>на пульте дистанционного управления</w:t>
      </w:r>
      <w:r w:rsidRPr="005603F1">
        <w:rPr>
          <w:rFonts w:ascii="Arial" w:eastAsia="Times New Roman" w:hAnsi="Arial" w:cs="Arial"/>
          <w:sz w:val="21"/>
          <w:szCs w:val="21"/>
        </w:rPr>
        <w:t>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112539" w:rsidRPr="00DE014F" w:rsidRDefault="0096084F" w:rsidP="00DE091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</w:p>
    <w:p w:rsidR="002967B9" w:rsidRPr="00DE014F" w:rsidRDefault="00112539" w:rsidP="00112539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5603F1" w:rsidRDefault="00894109" w:rsidP="00DE091D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Панель ручного управления носит технологический характер. Она может помочь при ознакомлении с функциями камина.</w:t>
      </w:r>
    </w:p>
    <w:p w:rsidR="007D61CB" w:rsidRPr="005603F1" w:rsidRDefault="00894109" w:rsidP="00DE091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На </w:t>
      </w:r>
      <w:r w:rsidR="00C458B4" w:rsidRPr="005603F1">
        <w:rPr>
          <w:rFonts w:ascii="Arial" w:eastAsia="Times New Roman" w:hAnsi="Arial" w:cs="Arial"/>
          <w:sz w:val="21"/>
          <w:szCs w:val="21"/>
        </w:rPr>
        <w:t>фронтальной стороне  камина находится ручное управление прикрытое  фальш-панелью</w:t>
      </w:r>
      <w:r w:rsidRPr="005603F1">
        <w:rPr>
          <w:rFonts w:ascii="Arial" w:eastAsia="Times New Roman" w:hAnsi="Arial" w:cs="Arial"/>
          <w:sz w:val="21"/>
          <w:szCs w:val="21"/>
        </w:rPr>
        <w:t>.</w:t>
      </w:r>
      <w:r w:rsidR="007D61CB" w:rsidRPr="00DE014F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19050" t="0" r="0" b="0"/>
            <wp:wrapTight wrapText="bothSides">
              <wp:wrapPolygon edited="0">
                <wp:start x="-155" y="0"/>
                <wp:lineTo x="-155" y="21357"/>
                <wp:lineTo x="21600" y="21357"/>
                <wp:lineTo x="21600" y="0"/>
                <wp:lineTo x="-155" y="0"/>
              </wp:wrapPolygon>
            </wp:wrapTight>
            <wp:docPr id="7" name="Рисунок 6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ноп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1CB" w:rsidRPr="00DE014F" w:rsidRDefault="007D61CB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 (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On/Off) </w:t>
      </w:r>
      <w:r w:rsidR="00DE014F">
        <w:rPr>
          <w:rFonts w:ascii="Arial" w:eastAsia="Times New Roman" w:hAnsi="Arial" w:cs="Arial"/>
          <w:sz w:val="21"/>
          <w:szCs w:val="21"/>
        </w:rPr>
        <w:t xml:space="preserve"> на пульте 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7D61CB" w:rsidRPr="00DE014F" w:rsidRDefault="007D61CB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7D61CB" w:rsidRPr="00DE014F" w:rsidRDefault="007D61CB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ни можно регулировать путем  короткого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dimmer кнопки на панели ручного управления.</w:t>
      </w:r>
    </w:p>
    <w:p w:rsidR="007D61CB" w:rsidRPr="00DE014F" w:rsidRDefault="005B010E" w:rsidP="007D61CB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будет плавно изменяться</w:t>
      </w:r>
      <w:r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по кругу от яркой к тусклой.</w:t>
      </w:r>
    </w:p>
    <w:p w:rsidR="005603F1" w:rsidRDefault="007D61CB" w:rsidP="005603F1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Повторное 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короткое  </w:t>
      </w:r>
      <w:r w:rsidR="0096084F" w:rsidRPr="00DE014F">
        <w:rPr>
          <w:rFonts w:ascii="Arial" w:eastAsia="Times New Roman" w:hAnsi="Arial" w:cs="Arial"/>
          <w:sz w:val="21"/>
          <w:szCs w:val="21"/>
        </w:rPr>
        <w:t>нажатие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кнопки  dimmer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панели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управления, зафиксирует нужную яркость пламени.</w:t>
      </w:r>
    </w:p>
    <w:p w:rsidR="007D271C" w:rsidRPr="007D271C" w:rsidRDefault="007D271C" w:rsidP="007D271C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</w:p>
    <w:p w:rsidR="005603F1" w:rsidRDefault="00702833" w:rsidP="005603F1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5603F1">
        <w:rPr>
          <w:rFonts w:ascii="Arial" w:eastAsia="Times New Roman" w:hAnsi="Arial" w:cs="Arial"/>
          <w:sz w:val="21"/>
          <w:szCs w:val="21"/>
        </w:rPr>
        <w:t xml:space="preserve"> на </w:t>
      </w:r>
      <w:r w:rsidR="007D271C">
        <w:rPr>
          <w:rFonts w:ascii="Arial" w:eastAsia="Times New Roman" w:hAnsi="Arial" w:cs="Arial"/>
          <w:sz w:val="21"/>
          <w:szCs w:val="21"/>
        </w:rPr>
        <w:t>панели ручного</w:t>
      </w:r>
      <w:r w:rsidRPr="005603F1">
        <w:rPr>
          <w:rFonts w:ascii="Arial" w:eastAsia="Times New Roman" w:hAnsi="Arial" w:cs="Arial"/>
          <w:sz w:val="21"/>
          <w:szCs w:val="21"/>
        </w:rPr>
        <w:t xml:space="preserve"> управления, чтобы включить слабый нагрев </w:t>
      </w:r>
      <w:r w:rsidR="005603F1" w:rsidRPr="005603F1">
        <w:rPr>
          <w:rFonts w:ascii="Arial" w:eastAsia="Times New Roman" w:hAnsi="Arial" w:cs="Arial"/>
          <w:sz w:val="21"/>
          <w:szCs w:val="21"/>
        </w:rPr>
        <w:t xml:space="preserve">                          </w:t>
      </w:r>
      <w:r w:rsidRPr="005603F1">
        <w:rPr>
          <w:rFonts w:ascii="Arial" w:eastAsia="Times New Roman" w:hAnsi="Arial" w:cs="Arial"/>
          <w:sz w:val="21"/>
          <w:szCs w:val="21"/>
        </w:rPr>
        <w:t xml:space="preserve">обогревателя. Красный свет индикатора над кнопкой  фронтальной панели камина  будет означать, что  </w:t>
      </w:r>
      <w:r w:rsidR="005B010E">
        <w:rPr>
          <w:rFonts w:ascii="Arial" w:eastAsia="Times New Roman" w:hAnsi="Arial" w:cs="Arial"/>
          <w:sz w:val="21"/>
          <w:szCs w:val="21"/>
        </w:rPr>
        <w:t>очаг</w:t>
      </w:r>
      <w:r w:rsidRPr="005603F1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5603F1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702833" w:rsidRPr="005603F1" w:rsidRDefault="00702833" w:rsidP="005603F1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5603F1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5603F1">
        <w:rPr>
          <w:rFonts w:ascii="Arial" w:eastAsia="Times New Roman" w:hAnsi="Arial" w:cs="Arial"/>
          <w:sz w:val="21"/>
          <w:szCs w:val="21"/>
        </w:rPr>
        <w:t xml:space="preserve">  на </w:t>
      </w:r>
      <w:r w:rsidR="007D271C">
        <w:rPr>
          <w:rFonts w:ascii="Arial" w:eastAsia="Times New Roman" w:hAnsi="Arial" w:cs="Arial"/>
          <w:sz w:val="21"/>
          <w:szCs w:val="21"/>
        </w:rPr>
        <w:t>панели ручного</w:t>
      </w:r>
      <w:r w:rsidRPr="005603F1">
        <w:rPr>
          <w:rFonts w:ascii="Arial" w:eastAsia="Times New Roman" w:hAnsi="Arial" w:cs="Arial"/>
          <w:sz w:val="21"/>
          <w:szCs w:val="21"/>
        </w:rPr>
        <w:t xml:space="preserve"> управления,  чтобы включить максимальную мощность  обогревателя. Горящие оба индикатора красным светом над кнопками  фронтальной панели  камина означают, что включен обогрев 1500 Вт. Повторное нажатие  кнопки  </w:t>
      </w:r>
      <w:r w:rsidRPr="005603F1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5603F1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5603F1">
        <w:rPr>
          <w:rFonts w:ascii="Arial" w:eastAsia="Times New Roman" w:hAnsi="Arial" w:cs="Arial"/>
          <w:sz w:val="28"/>
          <w:szCs w:val="28"/>
        </w:rPr>
        <w:t xml:space="preserve">  </w:t>
      </w:r>
    </w:p>
    <w:p w:rsidR="00814EEB" w:rsidRPr="00DE014F" w:rsidRDefault="00814EEB" w:rsidP="00814EE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</w:p>
    <w:p w:rsidR="005603F1" w:rsidRPr="00DE014F" w:rsidRDefault="002967B9" w:rsidP="00795336">
      <w:pPr>
        <w:shd w:val="clear" w:color="auto" w:fill="595959" w:themeFill="text1" w:themeFillTint="A6"/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5603F1" w:rsidRDefault="005603F1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Любое обслуживание электрокамина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>нео</w:t>
      </w:r>
      <w:r w:rsidR="000737B0" w:rsidRPr="00DE014F">
        <w:rPr>
          <w:rFonts w:ascii="Arial" w:eastAsia="Times New Roman" w:hAnsi="Arial" w:cs="Arial"/>
          <w:sz w:val="21"/>
          <w:szCs w:val="21"/>
        </w:rPr>
        <w:t>б</w:t>
      </w:r>
      <w:r w:rsidR="005A167B" w:rsidRPr="00DE014F">
        <w:rPr>
          <w:rFonts w:ascii="Arial" w:eastAsia="Times New Roman" w:hAnsi="Arial" w:cs="Arial"/>
          <w:sz w:val="21"/>
          <w:szCs w:val="21"/>
        </w:rPr>
        <w:t>ходимо  производить  ТОЛЬКО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с выключенным питанием</w:t>
      </w:r>
      <w:r w:rsidR="005A167B" w:rsidRPr="00DE014F">
        <w:rPr>
          <w:rFonts w:ascii="Arial" w:eastAsia="Times New Roman" w:hAnsi="Arial" w:cs="Arial"/>
          <w:sz w:val="21"/>
          <w:szCs w:val="21"/>
        </w:rPr>
        <w:t>, после полного остывания нагревательных элементов,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не менее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чем  через 5 минут, </w:t>
      </w:r>
      <w:r w:rsidRPr="00DE014F">
        <w:rPr>
          <w:rFonts w:ascii="Arial" w:eastAsia="Times New Roman" w:hAnsi="Arial" w:cs="Arial"/>
          <w:sz w:val="21"/>
          <w:szCs w:val="21"/>
        </w:rPr>
        <w:t xml:space="preserve"> чтобы избежать случайного ожога кожи.</w:t>
      </w:r>
    </w:p>
    <w:p w:rsidR="002967B9" w:rsidRPr="00DE014F" w:rsidRDefault="002967B9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ЗАМЕНА ЛАМПОЧЕК</w:t>
      </w:r>
      <w:r w:rsidR="00A13F2B">
        <w:rPr>
          <w:rFonts w:ascii="Arial" w:eastAsia="Times New Roman" w:hAnsi="Arial" w:cs="Arial"/>
          <w:sz w:val="28"/>
          <w:szCs w:val="28"/>
        </w:rPr>
        <w:t xml:space="preserve"> (НЕГАРАНТИЙНЫЙ СЛУЧАЙ) </w:t>
      </w:r>
    </w:p>
    <w:p w:rsidR="002967B9" w:rsidRPr="00DE014F" w:rsidRDefault="005A167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В электрокамине использованы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свечеобразные ламы накаливания Е14 мощностью не более 40Вт</w:t>
      </w:r>
      <w:r w:rsidRPr="00DE014F">
        <w:rPr>
          <w:rFonts w:ascii="Arial" w:eastAsia="Times New Roman" w:hAnsi="Arial" w:cs="Arial"/>
          <w:sz w:val="21"/>
          <w:szCs w:val="21"/>
        </w:rPr>
        <w:t xml:space="preserve">.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Когда вы заметили, что пламя стало более тусклое или его не видно совсем, необходимо заменить перегоревшие лампы.</w:t>
      </w:r>
    </w:p>
    <w:p w:rsidR="002967B9" w:rsidRPr="00DE014F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lastRenderedPageBreak/>
        <w:t>На задней стенке электрокамина расположен лючок</w:t>
      </w:r>
      <w:r w:rsidR="00702833">
        <w:rPr>
          <w:rFonts w:ascii="Arial" w:eastAsia="Times New Roman" w:hAnsi="Arial" w:cs="Arial"/>
          <w:sz w:val="21"/>
          <w:szCs w:val="21"/>
        </w:rPr>
        <w:t>/лючки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Для доступа к лампам необходимо снять крышку,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открутив для этого  шесть  винтов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Найдите и проверьте, лампочки, чтобы о</w:t>
      </w:r>
      <w:r w:rsidRPr="00795336">
        <w:rPr>
          <w:rFonts w:ascii="Arial" w:eastAsia="Times New Roman" w:hAnsi="Arial" w:cs="Arial"/>
          <w:sz w:val="21"/>
          <w:szCs w:val="21"/>
        </w:rPr>
        <w:t>пределить, какие лампы требуют замены.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Выверн</w:t>
      </w:r>
      <w:r w:rsidR="005A167B">
        <w:rPr>
          <w:rFonts w:ascii="Arial" w:eastAsia="Times New Roman" w:hAnsi="Arial" w:cs="Arial"/>
          <w:sz w:val="21"/>
          <w:szCs w:val="21"/>
        </w:rPr>
        <w:t>ите лампу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Вставьте новую лампу.</w:t>
      </w:r>
    </w:p>
    <w:p w:rsidR="007D61CB" w:rsidRPr="007D61CB" w:rsidRDefault="002967B9" w:rsidP="007D61CB">
      <w:pPr>
        <w:numPr>
          <w:ilvl w:val="0"/>
          <w:numId w:val="11"/>
        </w:numPr>
        <w:shd w:val="clear" w:color="auto" w:fill="FFFFFF" w:themeFill="background1"/>
        <w:spacing w:before="120" w:beforeAutospacing="1" w:after="360" w:line="240" w:lineRule="auto"/>
        <w:ind w:left="495"/>
        <w:outlineLvl w:val="2"/>
        <w:rPr>
          <w:rFonts w:ascii="Arial" w:eastAsia="Times New Roman" w:hAnsi="Arial" w:cs="Arial"/>
          <w:sz w:val="28"/>
          <w:szCs w:val="28"/>
        </w:rPr>
      </w:pPr>
      <w:r w:rsidRPr="007D61CB">
        <w:rPr>
          <w:rFonts w:ascii="Arial" w:eastAsia="Times New Roman" w:hAnsi="Arial" w:cs="Arial"/>
          <w:sz w:val="21"/>
          <w:szCs w:val="21"/>
        </w:rPr>
        <w:t>Установите крышку на место и закрепите ее винтами.</w:t>
      </w:r>
    </w:p>
    <w:p w:rsidR="007D61CB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2967B9" w:rsidRPr="00795336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5A167B">
        <w:rPr>
          <w:rFonts w:ascii="Arial" w:eastAsia="Times New Roman" w:hAnsi="Arial" w:cs="Arial"/>
          <w:sz w:val="21"/>
          <w:szCs w:val="21"/>
        </w:rPr>
        <w:t xml:space="preserve"> Не допускайте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попадания </w:t>
      </w:r>
      <w:r w:rsidRPr="00DE014F">
        <w:rPr>
          <w:rFonts w:ascii="Arial" w:eastAsia="Times New Roman" w:hAnsi="Arial" w:cs="Arial"/>
          <w:sz w:val="21"/>
          <w:szCs w:val="21"/>
        </w:rPr>
        <w:t xml:space="preserve"> воды</w:t>
      </w:r>
      <w:r w:rsidRPr="00795336">
        <w:rPr>
          <w:rFonts w:ascii="Arial" w:eastAsia="Times New Roman" w:hAnsi="Arial" w:cs="Arial"/>
          <w:sz w:val="21"/>
          <w:szCs w:val="21"/>
        </w:rPr>
        <w:t xml:space="preserve"> во внутренние части электрокамина.</w:t>
      </w:r>
      <w:r w:rsidR="005A167B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2967B9" w:rsidRPr="00795336" w:rsidRDefault="002967B9" w:rsidP="00795336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b/>
          <w:bCs/>
          <w:sz w:val="28"/>
          <w:szCs w:val="28"/>
        </w:rPr>
        <w:t>Гарантийные обязательства</w:t>
      </w:r>
    </w:p>
    <w:p w:rsidR="00DE014F" w:rsidRDefault="00DE014F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Изготовитель гарантирует соответствие изделия техническим характеристикам при соблюдении владельцем </w:t>
      </w:r>
      <w:r w:rsidRPr="00DE014F">
        <w:rPr>
          <w:rFonts w:ascii="Arial" w:eastAsia="Times New Roman" w:hAnsi="Arial" w:cs="Arial"/>
          <w:sz w:val="21"/>
          <w:szCs w:val="21"/>
        </w:rPr>
        <w:t>правил эксплуатации, изложенных в настоящем руководстве.</w:t>
      </w:r>
    </w:p>
    <w:p w:rsidR="007D61CB" w:rsidRPr="00DE014F" w:rsidRDefault="002967B9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Гаранти</w:t>
      </w:r>
      <w:r w:rsidR="005A167B" w:rsidRPr="00DE014F">
        <w:rPr>
          <w:rFonts w:ascii="Arial" w:eastAsia="Times New Roman" w:hAnsi="Arial" w:cs="Arial"/>
          <w:sz w:val="21"/>
          <w:szCs w:val="21"/>
        </w:rPr>
        <w:t>йный срок эксплуатации изделия  -</w:t>
      </w:r>
      <w:r w:rsidRPr="00DE014F">
        <w:rPr>
          <w:rFonts w:ascii="Arial" w:eastAsia="Times New Roman" w:hAnsi="Arial" w:cs="Arial"/>
          <w:sz w:val="21"/>
          <w:szCs w:val="21"/>
        </w:rPr>
        <w:t xml:space="preserve"> 12 месяцев со дня продажи. При отсутствии отметки о дате продажи, гарантийный срок исчисляет</w:t>
      </w:r>
      <w:r w:rsidR="00390523" w:rsidRPr="00DE014F">
        <w:rPr>
          <w:rFonts w:ascii="Arial" w:eastAsia="Times New Roman" w:hAnsi="Arial" w:cs="Arial"/>
          <w:sz w:val="21"/>
          <w:szCs w:val="21"/>
        </w:rPr>
        <w:t xml:space="preserve">ся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даты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выпуска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bookmarkStart w:id="0" w:name="_GoBack"/>
      <w:bookmarkEnd w:id="0"/>
      <w:r w:rsidR="00390523" w:rsidRPr="00DE014F">
        <w:rPr>
          <w:rFonts w:ascii="Arial" w:eastAsia="Times New Roman" w:hAnsi="Arial" w:cs="Arial"/>
          <w:sz w:val="21"/>
          <w:szCs w:val="21"/>
        </w:rPr>
        <w:t>заводом-</w:t>
      </w:r>
      <w:r w:rsidR="007D61CB" w:rsidRPr="00DE014F">
        <w:rPr>
          <w:rFonts w:ascii="Arial" w:eastAsia="Times New Roman" w:hAnsi="Arial" w:cs="Arial"/>
          <w:sz w:val="21"/>
          <w:szCs w:val="21"/>
        </w:rPr>
        <w:t>изготовителем.</w:t>
      </w:r>
    </w:p>
    <w:p w:rsidR="007D61CB" w:rsidRPr="00DE014F" w:rsidRDefault="007D61CB" w:rsidP="007D61C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7D61CB" w:rsidRPr="003C0FDD" w:rsidRDefault="002967B9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</w:p>
    <w:p w:rsidR="00EB0C95" w:rsidRPr="003C0FDD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346CB6" w:rsidRDefault="00346CB6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2039D5" w:rsidRDefault="002039D5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2039D5" w:rsidRDefault="002039D5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Default="005603F1" w:rsidP="00490085">
      <w:pPr>
        <w:spacing w:after="0"/>
        <w:rPr>
          <w:rFonts w:ascii="Arial" w:eastAsia="Times New Roman" w:hAnsi="Arial" w:cs="Arial"/>
          <w:sz w:val="21"/>
          <w:szCs w:val="21"/>
        </w:rPr>
      </w:pPr>
    </w:p>
    <w:p w:rsidR="005603F1" w:rsidRPr="00795336" w:rsidRDefault="005603F1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1F6B38" w:rsidRPr="00795336" w:rsidRDefault="001F6B38" w:rsidP="001F6B3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1F6B38" w:rsidRPr="00795336" w:rsidRDefault="001F6B38" w:rsidP="001F6B3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sectPr w:rsidR="00346CB6" w:rsidRPr="00795336" w:rsidSect="007D6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DF" w:rsidRDefault="00950EDF" w:rsidP="001F6B38">
      <w:pPr>
        <w:spacing w:after="0" w:line="240" w:lineRule="auto"/>
      </w:pPr>
      <w:r>
        <w:separator/>
      </w:r>
    </w:p>
  </w:endnote>
  <w:endnote w:type="continuationSeparator" w:id="0">
    <w:p w:rsidR="00950EDF" w:rsidRDefault="00950EDF" w:rsidP="001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DF" w:rsidRDefault="00950EDF" w:rsidP="001F6B38">
      <w:pPr>
        <w:spacing w:after="0" w:line="240" w:lineRule="auto"/>
      </w:pPr>
      <w:r>
        <w:separator/>
      </w:r>
    </w:p>
  </w:footnote>
  <w:footnote w:type="continuationSeparator" w:id="0">
    <w:p w:rsidR="00950EDF" w:rsidRDefault="00950EDF" w:rsidP="001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11"/>
    <w:multiLevelType w:val="hybridMultilevel"/>
    <w:tmpl w:val="AEA6B4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738F"/>
    <w:multiLevelType w:val="multilevel"/>
    <w:tmpl w:val="EC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A7A25"/>
    <w:multiLevelType w:val="hybridMultilevel"/>
    <w:tmpl w:val="3D6CE6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6B0"/>
    <w:multiLevelType w:val="hybridMultilevel"/>
    <w:tmpl w:val="91E0E05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4A94682"/>
    <w:multiLevelType w:val="hybridMultilevel"/>
    <w:tmpl w:val="399A2AB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D811004"/>
    <w:multiLevelType w:val="hybridMultilevel"/>
    <w:tmpl w:val="2E9A1D0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DB2"/>
    <w:rsid w:val="0000130F"/>
    <w:rsid w:val="00041B8E"/>
    <w:rsid w:val="000737B0"/>
    <w:rsid w:val="000B696D"/>
    <w:rsid w:val="00112539"/>
    <w:rsid w:val="00133D79"/>
    <w:rsid w:val="00140CA4"/>
    <w:rsid w:val="00175236"/>
    <w:rsid w:val="001F6B38"/>
    <w:rsid w:val="002039D5"/>
    <w:rsid w:val="00221762"/>
    <w:rsid w:val="0022439B"/>
    <w:rsid w:val="002967B9"/>
    <w:rsid w:val="0030760D"/>
    <w:rsid w:val="0032115C"/>
    <w:rsid w:val="00346CB6"/>
    <w:rsid w:val="00390523"/>
    <w:rsid w:val="003A5B96"/>
    <w:rsid w:val="003C0FDD"/>
    <w:rsid w:val="003C172D"/>
    <w:rsid w:val="003E7C07"/>
    <w:rsid w:val="00404865"/>
    <w:rsid w:val="00490085"/>
    <w:rsid w:val="004C0F31"/>
    <w:rsid w:val="004D5DF5"/>
    <w:rsid w:val="0052503F"/>
    <w:rsid w:val="00527EAC"/>
    <w:rsid w:val="005463F1"/>
    <w:rsid w:val="005530FE"/>
    <w:rsid w:val="005603F1"/>
    <w:rsid w:val="00571B97"/>
    <w:rsid w:val="00583A47"/>
    <w:rsid w:val="0059732A"/>
    <w:rsid w:val="005A167B"/>
    <w:rsid w:val="005B010E"/>
    <w:rsid w:val="005B469B"/>
    <w:rsid w:val="00607B2C"/>
    <w:rsid w:val="006206B2"/>
    <w:rsid w:val="00644155"/>
    <w:rsid w:val="006C3863"/>
    <w:rsid w:val="00702833"/>
    <w:rsid w:val="00731BCB"/>
    <w:rsid w:val="00735F55"/>
    <w:rsid w:val="00795336"/>
    <w:rsid w:val="007A799B"/>
    <w:rsid w:val="007B1813"/>
    <w:rsid w:val="007D271C"/>
    <w:rsid w:val="007D3BF8"/>
    <w:rsid w:val="007D61CB"/>
    <w:rsid w:val="007E09B8"/>
    <w:rsid w:val="007E4FDD"/>
    <w:rsid w:val="007F2451"/>
    <w:rsid w:val="00801BB7"/>
    <w:rsid w:val="00814EEB"/>
    <w:rsid w:val="00837D79"/>
    <w:rsid w:val="00894109"/>
    <w:rsid w:val="008C0A28"/>
    <w:rsid w:val="008F5006"/>
    <w:rsid w:val="00905ECC"/>
    <w:rsid w:val="00950EDF"/>
    <w:rsid w:val="0096084F"/>
    <w:rsid w:val="009769B6"/>
    <w:rsid w:val="009806E6"/>
    <w:rsid w:val="009C46C3"/>
    <w:rsid w:val="00A13F2B"/>
    <w:rsid w:val="00A14D9D"/>
    <w:rsid w:val="00A476E9"/>
    <w:rsid w:val="00A73016"/>
    <w:rsid w:val="00A9274F"/>
    <w:rsid w:val="00AC3102"/>
    <w:rsid w:val="00AC64C7"/>
    <w:rsid w:val="00AF0AAD"/>
    <w:rsid w:val="00AF1289"/>
    <w:rsid w:val="00B205F9"/>
    <w:rsid w:val="00B62DB2"/>
    <w:rsid w:val="00B70A2D"/>
    <w:rsid w:val="00B70D58"/>
    <w:rsid w:val="00BF68B9"/>
    <w:rsid w:val="00C21361"/>
    <w:rsid w:val="00C458B4"/>
    <w:rsid w:val="00C617F2"/>
    <w:rsid w:val="00C67EDE"/>
    <w:rsid w:val="00CD1ABC"/>
    <w:rsid w:val="00D152D5"/>
    <w:rsid w:val="00D62CC4"/>
    <w:rsid w:val="00D73158"/>
    <w:rsid w:val="00D83903"/>
    <w:rsid w:val="00D84724"/>
    <w:rsid w:val="00DE014F"/>
    <w:rsid w:val="00DE091D"/>
    <w:rsid w:val="00DF4C15"/>
    <w:rsid w:val="00E1213F"/>
    <w:rsid w:val="00E45A34"/>
    <w:rsid w:val="00E72082"/>
    <w:rsid w:val="00EB0C95"/>
    <w:rsid w:val="00EC6E87"/>
    <w:rsid w:val="00F15878"/>
    <w:rsid w:val="00F470A3"/>
    <w:rsid w:val="00F529EA"/>
    <w:rsid w:val="00F674C8"/>
    <w:rsid w:val="00FA24AE"/>
    <w:rsid w:val="00FE0E32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8"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12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DC2B27"/>
            <w:bottom w:val="none" w:sz="0" w:space="0" w:color="auto"/>
            <w:right w:val="none" w:sz="0" w:space="0" w:color="auto"/>
          </w:divBdr>
        </w:div>
        <w:div w:id="5588311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303">
          <w:marLeft w:val="0"/>
          <w:marRight w:val="0"/>
          <w:marTop w:val="0"/>
          <w:marBottom w:val="300"/>
          <w:divBdr>
            <w:top w:val="single" w:sz="6" w:space="0" w:color="23AEB3"/>
            <w:left w:val="single" w:sz="6" w:space="0" w:color="23AEB3"/>
            <w:bottom w:val="single" w:sz="6" w:space="0" w:color="23AEB3"/>
            <w:right w:val="single" w:sz="6" w:space="0" w:color="23AEB3"/>
          </w:divBdr>
          <w:divsChild>
            <w:div w:id="1942450727">
              <w:marLeft w:val="0"/>
              <w:marRight w:val="0"/>
              <w:marTop w:val="0"/>
              <w:marBottom w:val="0"/>
              <w:divBdr>
                <w:top w:val="none" w:sz="0" w:space="8" w:color="23AEB3"/>
                <w:left w:val="none" w:sz="0" w:space="11" w:color="23AEB3"/>
                <w:bottom w:val="single" w:sz="6" w:space="8" w:color="23AEB3"/>
                <w:right w:val="none" w:sz="0" w:space="11" w:color="23AEB3"/>
              </w:divBdr>
            </w:div>
            <w:div w:id="1650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2E5F8-DADC-45DE-B1A4-DF7CFDA7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-</cp:lastModifiedBy>
  <cp:revision>20</cp:revision>
  <cp:lastPrinted>2017-12-25T14:32:00Z</cp:lastPrinted>
  <dcterms:created xsi:type="dcterms:W3CDTF">2017-12-15T19:47:00Z</dcterms:created>
  <dcterms:modified xsi:type="dcterms:W3CDTF">2018-01-17T13:21:00Z</dcterms:modified>
</cp:coreProperties>
</file>